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</w:pPr>
      <w:r>
        <w:rPr>
          <w:rFonts w:ascii="Times New Roman" w:hAnsi="Times New Roman" w:eastAsia="Times New Roman" w:cs="Times New Roman"/>
          <w:color w:val="333333"/>
          <w:sz w:val="27"/>
          <w:szCs w:val="27"/>
          <w:lang w:eastAsia="uk-UA"/>
        </w:rPr>
        <w:t> </w:t>
      </w:r>
    </w:p>
    <w:p/>
    <w:p>
      <w:pPr>
        <w:spacing w:after="150" w:line="240" w:lineRule="auto"/>
        <w:jc w:val="center"/>
        <w:outlineLvl w:val="0"/>
        <w:rPr>
          <w:rFonts w:ascii="Roboto" w:hAnsi="Roboto" w:eastAsia="Times New Roman" w:cs="Times New Roman"/>
          <w:b/>
          <w:bCs/>
          <w:color w:val="00387D"/>
          <w:kern w:val="36"/>
          <w:sz w:val="42"/>
          <w:szCs w:val="42"/>
          <w:lang w:eastAsia="uk-UA"/>
        </w:rPr>
      </w:pPr>
      <w:bookmarkStart w:id="0" w:name="_GoBack"/>
      <w:r>
        <w:rPr>
          <w:rFonts w:ascii="Roboto" w:hAnsi="Roboto" w:eastAsia="Times New Roman" w:cs="Times New Roman"/>
          <w:b/>
          <w:bCs/>
          <w:color w:val="00387D"/>
          <w:kern w:val="36"/>
          <w:sz w:val="42"/>
          <w:szCs w:val="42"/>
          <w:lang w:eastAsia="uk-UA"/>
        </w:rPr>
        <w:t xml:space="preserve">Пам’ятка для учнів </w:t>
      </w:r>
    </w:p>
    <w:p>
      <w:pPr>
        <w:spacing w:after="150" w:line="240" w:lineRule="auto"/>
        <w:jc w:val="center"/>
        <w:outlineLvl w:val="0"/>
        <w:rPr>
          <w:rFonts w:ascii="Roboto" w:hAnsi="Roboto" w:eastAsia="Times New Roman" w:cs="Times New Roman"/>
          <w:b/>
          <w:bCs/>
          <w:color w:val="00387D"/>
          <w:kern w:val="36"/>
          <w:sz w:val="42"/>
          <w:szCs w:val="42"/>
          <w:lang w:eastAsia="uk-UA"/>
        </w:rPr>
      </w:pPr>
      <w:r>
        <w:rPr>
          <w:rFonts w:ascii="Roboto" w:hAnsi="Roboto" w:eastAsia="Times New Roman" w:cs="Times New Roman"/>
          <w:b/>
          <w:bCs/>
          <w:color w:val="00387D"/>
          <w:kern w:val="36"/>
          <w:sz w:val="42"/>
          <w:szCs w:val="42"/>
          <w:lang w:eastAsia="uk-UA"/>
        </w:rPr>
        <w:t>під час дистанційного навчання</w:t>
      </w:r>
    </w:p>
    <w:bookmarkEnd w:id="0"/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>
      <w:pPr>
        <w:spacing w:after="225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Облаштуй своє домашнє навчальне середовище.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Організуй робоче місце: кожний підручник, зошит, інше навчальне та канцелярське приладдя мусять мати своє постійне місце.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Дотримуйся правила, що предмети, якими ти користуєшся щодня, повинні знаходитися « під рукою», щоб під час роботи не витрачати час на пошук.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На стіні перед очима варто розмістити невелику дошку з розкладом занять та іншою оперативною інформацією.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Зовнішній вигляд також має значення.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Візьміть собі за правило щовечора прибирати залишки денних занять та готувати стіл і приладдя на завтра.</w:t>
      </w:r>
    </w:p>
    <w:p>
      <w:pPr>
        <w:spacing w:after="225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ІІ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Самоорганізація навчання.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Робочий день треба починати відповідно до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розкладу уроків. О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0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8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00 годині  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електронному щоденнику можна побачити форму проведення уроків: синхронний чи асинхронний режим.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Уважно ознайомся з розкладом та з формою проведення окремих предметів. Це дасть тобі змогу правильно спланувати свій навчальний день.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Важливо мати чітко визначені робочі години для виконання завдань.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Роби перерви між виконанням завдань.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Дистанційне навчання здійснюється у двох режимах синхронному (всі учасники освітнього процесу одночасно перебувають у веб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середовищі) чи асинхронному (освітній процес здійснюється за зручним для вчителів та учнів графіком).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Пам’ятай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  у синхронному режимі всі учні долучаються до уроку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. В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ідсутнім можна бути тільки з поважних причин (хвороба, сімейні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обставини, повітряна тривога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), але заздалегідь попередити вчителя або класного керівника.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 асинхронному режимі навчання учень/учениця може працювати у власному темпі та в зручний для себе час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дотримуючись терміну здачі роботи.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 Роботи  приймаються до  встановленого часу, субота та неділя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-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вихідні дні.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Онлайн консультацію можна отримати під час відведеного часу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за графіком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.</w:t>
      </w:r>
    </w:p>
    <w:p>
      <w:pPr>
        <w:spacing w:after="225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ІІІ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Самоорганізація в опрацюванні навчального матеріалу.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Пам’ятай про академічну доброчесність.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Складай розклад усіх своїх занять на тиждень у вигляді шаблон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графіка – так ти будеш бачити перспективу.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Виконуй завдання своєчасно, не відкладай на «потім».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Дотримуйся чіткого дедлайну щодо надання  завдань на перевірку вчителю.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У виконані завдання дотримуйся чіткої інструкції від вчителя.</w:t>
      </w:r>
    </w:p>
    <w:p>
      <w:pPr>
        <w:spacing w:after="225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ІV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Співпраця, підтримка, самоаналіз результатів та досягнень.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ab/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.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Дистанційне навчання здійснюється у двох режимах синхронному (всі учасники освітнього процесу одночасно перебувають у веб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середовищі) чи асинхронному (освітній процес здійснюється за зручним для вчителів та учнів графіком).</w:t>
      </w:r>
    </w:p>
    <w:p>
      <w:pPr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Пам’ятай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  у синхронному режимі всі учні долучаються до уроку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. В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ідсутнім можна бути тільки з поважних причин (хвороба, сімейні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обставини, повітряна тривога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), але заздалегідь попередити вчителя або класного керівника.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Відсутність по хворобі підтверджується довідкою від лікаря, з інших причин – пояснювальною від батьків.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Навчаємось за розкладом.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Приєднуємось на уроки вчасно.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На аватарці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фото учня, нік – його ім'я та прізвище.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Вмикаємо мікрофон і камеру.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Коли вчитель пояснює,  мікрофон учня вимкнений. Почнеться обговорення – вчитель запропонує ввімкнути мікрофони. 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Беремо участь в діяльності уроку.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Виконуємо завдання онлайн-уроку.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 чаті вести спілкування відповідно до теми, задавати запитання по суті уроку, дотримуватись культури спілкування.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Виконані роботи та завдання  приймаються до  встановленого часу (до наступного уроку, окрім випадків пов’язаних з форс-мажорними обставинами як відсутність світла, інтернету тощо). Роботи, що надіслані із запізненням, можуть не прийматись вчителем. Якщо обов'язкова робота виконувалась на онлайн-уроці, а учень був відсутній, учень не може претендувати на оцінку високого рівня за цю роботу.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Коли звучить сигнал повітряної тривоги, вчителі припиняють урок, повідомляють дітям про тривогу та необхідність переміщення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до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безпечного  місця.                                                        </w:t>
      </w:r>
    </w:p>
    <w:p>
      <w:pPr>
        <w:spacing w:after="225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V. 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lang w:eastAsia="uk-UA"/>
        </w:rPr>
        <w:t>Чітко дотримуйся складенного режиму дня, хоч би як непросто це було. Докладай зусиль, щоб не відхилятися від нього .Через 21 день життя за розпорядком стане нормою, перейде надалі у звичку. А ще допоможе виробити силу волі.</w:t>
      </w:r>
    </w:p>
    <w:p>
      <w:pPr>
        <w:spacing w:after="225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За всіма питаннями звертайся до класного керівника!</w:t>
      </w:r>
    </w:p>
    <w:p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Всім приємного й успішного дистанційного навчання!</w:t>
      </w: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85AEA"/>
    <w:multiLevelType w:val="multilevel"/>
    <w:tmpl w:val="14D85A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48604798"/>
    <w:multiLevelType w:val="multilevel"/>
    <w:tmpl w:val="486047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536D30F1"/>
    <w:multiLevelType w:val="multilevel"/>
    <w:tmpl w:val="536D30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74780373"/>
    <w:multiLevelType w:val="multilevel"/>
    <w:tmpl w:val="747803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C"/>
    <w:rsid w:val="00187E11"/>
    <w:rsid w:val="002E1A12"/>
    <w:rsid w:val="009C4E2C"/>
    <w:rsid w:val="00F628EF"/>
    <w:rsid w:val="24881768"/>
    <w:rsid w:val="328236FF"/>
    <w:rsid w:val="46A32772"/>
    <w:rsid w:val="515371F8"/>
    <w:rsid w:val="53C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2650</Words>
  <Characters>1512</Characters>
  <Lines>12</Lines>
  <Paragraphs>8</Paragraphs>
  <TotalTime>7</TotalTime>
  <ScaleCrop>false</ScaleCrop>
  <LinksUpToDate>false</LinksUpToDate>
  <CharactersWithSpaces>4154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2024-02-08T07:42:00Z</dcterms:created>
  <dc:creator>Наталия Житлов</dc:creator>
  <cp:lastModifiedBy>Administrator</cp:lastModifiedBy>
  <dcterms:modified xsi:type="dcterms:W3CDTF">2024-02-21T06:23:12Z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F388291DA0AA4C149AA1DB8CE6CD024B_13</vt:lpwstr>
  </property>
</Properties>
</file>